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中心实验室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违规操作清单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t>普通违规操作</w:t>
      </w:r>
      <w:r>
        <w:rPr>
          <w:rFonts w:hint="eastAsia" w:ascii="Times New Roman" w:hAnsi="Times New Roman" w:eastAsia="宋体" w:cs="Times New Roman"/>
          <w:lang w:eastAsia="zh-CN"/>
        </w:rPr>
        <w:t>（扣</w:t>
      </w:r>
      <w:r>
        <w:rPr>
          <w:rFonts w:hint="eastAsia" w:ascii="Times New Roman" w:hAnsi="Times New Roman" w:eastAsia="宋体" w:cs="Times New Roman"/>
          <w:lang w:val="en-US" w:eastAsia="zh-CN"/>
        </w:rPr>
        <w:t>5分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进门或离开实验室不随手关门，扣5分。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在实验区域进食或饮水，扣5分。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实验操作时不按规定穿戴PPE，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第一次警告，第二次开始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进入或使用清洁区域时仍穿戴污染PPE，扣5分。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乳胶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手套用完后随意丢弃在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公共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 xml:space="preserve">实验台面，扣5分。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晚上</w:t>
      </w:r>
      <w:r>
        <w:rPr>
          <w:rFonts w:hint="eastAsia" w:ascii="Times New Roman" w:hAnsi="Times New Roman" w:eastAsia="宋体" w:cs="Times New Roman"/>
          <w:lang w:val="en-US" w:eastAsia="zh-CN"/>
        </w:rPr>
        <w:t>最后一人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出实验室不关灯，扣5分。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电子天平使用完毕后未及时清扫洒落的试剂粉末，扣5分。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实验结束后不清理公共实验台面或者仪器，扣5分。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向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实验室水池内扔固体垃圾，不清理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未按要求对垃圾进行分类丢弃的，扣5分。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生物安全柜使用后未及时清理干净，扣5分。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 xml:space="preserve">生物安全柜未按规定使用，柜内空间摆放太多物品，扣5分。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显微镜使用油镜后未擦干净镜头，扣5分。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显微镜使用完毕，将用过的擦镜纸或者枪头等留在台面未清理的，扣5分。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设备使用后未按正常程序关机，或直接刷卡下机，扣5分。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超速离心后未清洁实验台面，未将超离小配件放回</w:t>
      </w:r>
      <w:r>
        <w:rPr>
          <w:rFonts w:hint="eastAsia" w:ascii="Times New Roman" w:hAnsi="Times New Roman" w:eastAsia="宋体" w:cs="Times New Roman"/>
          <w:lang w:val="en-US" w:eastAsia="zh-CN"/>
        </w:rPr>
        <w:t>原位</w:t>
      </w:r>
      <w:r>
        <w:rPr>
          <w:rFonts w:hint="default" w:ascii="Times New Roman" w:hAnsi="Times New Roman" w:eastAsia="宋体" w:cs="Times New Roman"/>
          <w:lang w:val="en-US" w:eastAsia="zh-CN"/>
        </w:rPr>
        <w:t>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非实验进行期间占用公共实验台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面堆放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个人物品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，扣5分。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使用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普通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显微镜后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将灯泡亮度调至最小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并关机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，第1次警告，第2次扣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highlight w:val="none"/>
          <w:lang w:val="en-US"/>
        </w:rPr>
        <w:t>未清理包埋机小冷台上石蜡，扣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highlight w:val="none"/>
          <w:lang w:val="en-US"/>
        </w:rPr>
        <w:t>分。使用完后，未关闭大冷台电源，未清理石蜡，扣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highlight w:val="none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使用完荧光定量PCR仪，将用过的八联管、96孔板留在机器内或留在台面未清理，扣5分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未按</w:t>
      </w:r>
      <w:r>
        <w:rPr>
          <w:rFonts w:hint="default" w:ascii="Times New Roman" w:hAnsi="Times New Roman" w:eastAsia="宋体" w:cs="Times New Roman"/>
          <w:lang w:val="en-US" w:eastAsia="zh-CN"/>
        </w:rPr>
        <w:t>预约</w:t>
      </w:r>
      <w:r>
        <w:rPr>
          <w:rFonts w:hint="default" w:ascii="Times New Roman" w:hAnsi="Times New Roman" w:eastAsia="宋体" w:cs="Times New Roman"/>
          <w:lang w:val="en-US"/>
        </w:rPr>
        <w:t>使用时长</w:t>
      </w:r>
      <w:r>
        <w:rPr>
          <w:rFonts w:hint="default" w:ascii="Times New Roman" w:hAnsi="Times New Roman" w:eastAsia="宋体" w:cs="Times New Roman"/>
          <w:lang w:val="en-US" w:eastAsia="zh-CN"/>
        </w:rPr>
        <w:t>使用仪器</w:t>
      </w:r>
      <w:r>
        <w:rPr>
          <w:rFonts w:hint="default" w:ascii="Times New Roman" w:hAnsi="Times New Roman" w:eastAsia="宋体" w:cs="Times New Roman"/>
          <w:lang w:val="en-US"/>
        </w:rPr>
        <w:t>，故意逃避或减少预约费用，扣5分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擅自拆装或挪动实验室设备或其配件，且未放回原位但未造成严重损坏</w:t>
      </w:r>
      <w:r>
        <w:rPr>
          <w:rFonts w:hint="default" w:ascii="Times New Roman" w:hAnsi="Times New Roman" w:eastAsia="宋体" w:cs="Times New Roman"/>
          <w:lang w:val="en-US"/>
        </w:rPr>
        <w:t>，扣5分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24h</w:t>
      </w:r>
      <w:r>
        <w:rPr>
          <w:rFonts w:hint="default" w:ascii="Times New Roman" w:hAnsi="Times New Roman" w:eastAsia="宋体" w:cs="Times New Roman"/>
          <w:lang w:val="en-US"/>
        </w:rPr>
        <w:t>内取走已高压</w:t>
      </w:r>
      <w:r>
        <w:rPr>
          <w:rFonts w:hint="eastAsia" w:ascii="Times New Roman" w:hAnsi="Times New Roman" w:eastAsia="宋体" w:cs="Times New Roman"/>
          <w:lang w:val="en-US" w:eastAsia="zh-CN"/>
        </w:rPr>
        <w:t>灭菌</w:t>
      </w:r>
      <w:r>
        <w:rPr>
          <w:rFonts w:hint="default" w:ascii="Times New Roman" w:hAnsi="Times New Roman" w:eastAsia="宋体" w:cs="Times New Roman"/>
          <w:lang w:val="en-US"/>
        </w:rPr>
        <w:t>物品，积压在灭菌间的</w:t>
      </w:r>
      <w:r>
        <w:rPr>
          <w:rFonts w:hint="eastAsia" w:ascii="Times New Roman" w:hAnsi="Times New Roman" w:eastAsia="宋体" w:cs="Times New Roman"/>
          <w:lang w:val="en-US" w:eastAsia="zh-CN"/>
        </w:rPr>
        <w:t>烘</w:t>
      </w:r>
      <w:r>
        <w:rPr>
          <w:rFonts w:hint="default" w:ascii="Times New Roman" w:hAnsi="Times New Roman" w:eastAsia="宋体" w:cs="Times New Roman"/>
          <w:lang w:val="en-US"/>
        </w:rPr>
        <w:t>箱或者柜子里，第1次警告，第2次扣5分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未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履行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告知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义务，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随意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挪动或使用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他人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或公共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物品，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未造成损失的，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扣5分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未分配位置人员擅自存放物品在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冰箱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内，扣5分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细胞、试剂、耗材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做好标记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，扣5分，实验室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有权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没收或丢弃无人认领物品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t>一类违规操作</w:t>
      </w:r>
      <w:r>
        <w:rPr>
          <w:rFonts w:hint="eastAsia" w:ascii="Times New Roman" w:hAnsi="Times New Roman" w:eastAsia="宋体" w:cs="Times New Roman"/>
          <w:lang w:eastAsia="zh-CN"/>
        </w:rPr>
        <w:t>（扣</w:t>
      </w:r>
      <w:r>
        <w:rPr>
          <w:rFonts w:hint="eastAsia" w:ascii="Times New Roman" w:hAnsi="Times New Roman" w:eastAsia="宋体" w:cs="Times New Roman"/>
          <w:lang w:val="en-US" w:eastAsia="zh-CN"/>
        </w:rPr>
        <w:t>10分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未按预约时间上机且未及时取消预约或通知管理员，扣10分。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仪器使用过程中修改参数，使用完毕参数未调回的，扣10分。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不按仪器操作规程使用仪器，造成</w:t>
      </w:r>
      <w:r>
        <w:rPr>
          <w:rFonts w:hint="default" w:ascii="Times New Roman" w:hAnsi="Times New Roman" w:eastAsia="宋体" w:cs="Times New Roman"/>
          <w:lang w:val="en-US" w:eastAsia="zh-CN"/>
        </w:rPr>
        <w:t>一定</w:t>
      </w:r>
      <w:r>
        <w:rPr>
          <w:rFonts w:hint="default" w:ascii="Times New Roman" w:hAnsi="Times New Roman" w:eastAsia="宋体" w:cs="Times New Roman"/>
          <w:lang w:val="en-US"/>
        </w:rPr>
        <w:t>后果</w:t>
      </w:r>
      <w:r>
        <w:rPr>
          <w:rFonts w:hint="default" w:ascii="Times New Roman" w:hAnsi="Times New Roman" w:eastAsia="宋体" w:cs="Times New Roman"/>
          <w:lang w:val="en-US" w:eastAsia="zh-CN"/>
        </w:rPr>
        <w:t>或安全隐患</w:t>
      </w:r>
      <w:r>
        <w:rPr>
          <w:rFonts w:hint="default" w:ascii="Times New Roman" w:hAnsi="Times New Roman" w:eastAsia="宋体" w:cs="Times New Roman"/>
          <w:lang w:val="en-US"/>
        </w:rPr>
        <w:t>的</w:t>
      </w:r>
      <w:r>
        <w:rPr>
          <w:rFonts w:hint="default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/>
        </w:rPr>
        <w:t>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仪器出现故障未上报管理员，扣10分。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污染或干涸的细胞不及时清理，滞留在培养箱内的，扣10分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且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实验室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有权丢弃处理。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使用完毕</w:t>
      </w:r>
      <w:r>
        <w:rPr>
          <w:rFonts w:hint="eastAsia" w:ascii="Times New Roman" w:hAnsi="Times New Roman" w:eastAsia="宋体" w:cs="Times New Roman"/>
          <w:lang w:val="en-US" w:eastAsia="zh-CN"/>
        </w:rPr>
        <w:t>荧光</w:t>
      </w:r>
      <w:r>
        <w:rPr>
          <w:rFonts w:hint="default" w:ascii="Times New Roman" w:hAnsi="Times New Roman" w:eastAsia="宋体" w:cs="Times New Roman"/>
          <w:lang w:val="en-US"/>
        </w:rPr>
        <w:t>显微镜后不关电源的，扣10分。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未</w:t>
      </w:r>
      <w:r>
        <w:rPr>
          <w:rFonts w:hint="default" w:ascii="Times New Roman" w:hAnsi="Times New Roman" w:eastAsia="宋体" w:cs="Times New Roman"/>
          <w:lang w:val="en-US" w:eastAsia="zh-CN"/>
        </w:rPr>
        <w:t>履行</w:t>
      </w:r>
      <w:r>
        <w:rPr>
          <w:rFonts w:hint="default" w:ascii="Times New Roman" w:hAnsi="Times New Roman" w:eastAsia="宋体" w:cs="Times New Roman"/>
          <w:lang w:val="en-US"/>
        </w:rPr>
        <w:t>告知</w:t>
      </w:r>
      <w:r>
        <w:rPr>
          <w:rFonts w:hint="default" w:ascii="Times New Roman" w:hAnsi="Times New Roman" w:eastAsia="宋体" w:cs="Times New Roman"/>
          <w:lang w:val="en-US" w:eastAsia="zh-CN"/>
        </w:rPr>
        <w:t>义务，</w:t>
      </w:r>
      <w:r>
        <w:rPr>
          <w:rFonts w:hint="default" w:ascii="Times New Roman" w:hAnsi="Times New Roman" w:eastAsia="宋体" w:cs="Times New Roman"/>
          <w:lang w:val="en-US"/>
        </w:rPr>
        <w:t>随意</w:t>
      </w:r>
      <w:r>
        <w:rPr>
          <w:rFonts w:hint="default" w:ascii="Times New Roman" w:hAnsi="Times New Roman" w:eastAsia="宋体" w:cs="Times New Roman"/>
          <w:lang w:val="en-US" w:eastAsia="zh-CN"/>
        </w:rPr>
        <w:t>挪动或使用</w:t>
      </w:r>
      <w:r>
        <w:rPr>
          <w:rFonts w:hint="default" w:ascii="Times New Roman" w:hAnsi="Times New Roman" w:eastAsia="宋体" w:cs="Times New Roman"/>
          <w:lang w:val="en-US"/>
        </w:rPr>
        <w:t>他人</w:t>
      </w:r>
      <w:r>
        <w:rPr>
          <w:rFonts w:hint="default" w:ascii="Times New Roman" w:hAnsi="Times New Roman" w:eastAsia="宋体" w:cs="Times New Roman"/>
          <w:lang w:val="en-US" w:eastAsia="zh-CN"/>
        </w:rPr>
        <w:t>或公共</w:t>
      </w:r>
      <w:r>
        <w:rPr>
          <w:rFonts w:hint="default" w:ascii="Times New Roman" w:hAnsi="Times New Roman" w:eastAsia="宋体" w:cs="Times New Roman"/>
          <w:lang w:val="en-US"/>
        </w:rPr>
        <w:t>物品，</w:t>
      </w:r>
      <w:r>
        <w:rPr>
          <w:rFonts w:hint="default" w:ascii="Times New Roman" w:hAnsi="Times New Roman" w:eastAsia="宋体" w:cs="Times New Roman"/>
          <w:lang w:val="en-US" w:eastAsia="zh-CN"/>
        </w:rPr>
        <w:t>造成损失的</w:t>
      </w:r>
      <w:r>
        <w:rPr>
          <w:rFonts w:hint="default" w:ascii="Times New Roman" w:hAnsi="Times New Roman" w:eastAsia="宋体" w:cs="Times New Roman"/>
          <w:lang w:val="en-US"/>
        </w:rPr>
        <w:t>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擅自使用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盘拷贝数据，扣10分。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使用完冰冻切片机，未取下刀片、清理碎屑、擦拭玻璃，扣10分。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使用完石蜡切片机后，未取刀片、清理碎屑、盖罩子，扣10分。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使用任意离心机出现漏液现象，未清洁转头和离心机内壁，扣10分。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超速离心机或落地式高速离心机必须用配套的专用离心管，擅自用其他离心管的，扣10分。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荧光定量PCR仪未使用符合要求的耗材的，扣10分。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多功能酶标仪用不匹配的1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/>
        </w:rPr>
        <w:t>连管和板架，导致卡板，扣10分。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物品消毒完需及时取走，超过24h未领取，扣10分；且一律视为不需要，中心有权</w:t>
      </w:r>
      <w:r>
        <w:rPr>
          <w:rFonts w:hint="eastAsia" w:ascii="Times New Roman" w:hAnsi="Times New Roman" w:eastAsia="宋体" w:cs="Times New Roman"/>
          <w:lang w:val="en-US" w:eastAsia="zh-CN"/>
        </w:rPr>
        <w:t>没收或</w:t>
      </w:r>
      <w:r>
        <w:rPr>
          <w:rFonts w:hint="default" w:ascii="Times New Roman" w:hAnsi="Times New Roman" w:eastAsia="宋体" w:cs="Times New Roman"/>
          <w:lang w:val="en-US"/>
        </w:rPr>
        <w:t>丢弃处理。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消毒物品打包不符合要求且拒不接受重新打包要求的，扣10分。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私自保存危化品，没收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并扣10分。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未按规范处理</w:t>
      </w:r>
      <w:r>
        <w:rPr>
          <w:rFonts w:hint="default" w:ascii="Times New Roman" w:hAnsi="Times New Roman" w:eastAsia="宋体" w:cs="Times New Roman"/>
          <w:lang w:val="en-US"/>
        </w:rPr>
        <w:t>动物尸体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/>
        </w:rPr>
        <w:t>丢弃在实验室内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/>
        </w:rPr>
        <w:t>扣10分；将动物喂养在实验室过夜扣10分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病原微生物操作后</w:t>
      </w:r>
      <w:r>
        <w:rPr>
          <w:rFonts w:hint="default" w:ascii="Times New Roman" w:hAnsi="Times New Roman" w:eastAsia="宋体" w:cs="Times New Roman"/>
          <w:lang w:val="en-US"/>
        </w:rPr>
        <w:t>未按垃圾分类原则丢弃实验废弃物的，扣10分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无故不服从管理人员的安排，扰乱实验室秩序，扣10分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使用-80º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超低温冰箱后不关紧门，或敞开门翻找物品超过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分钟，扣10分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冻存或复苏细胞时导致他人细胞掉入液氮罐内扣10分；擅自取用液氮罐内的液氮扣10分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使用液氮不戴防护用品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，扣10分。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冰箱或培养箱在使用后未关紧门（或者太大力关门使旁边的门弹开），未造成严重后果的，第1次警告，第2次扣10分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过夜使用烘箱未告知管理人员，未造成严重后果的，第1次警告，第2次扣10分。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t>二类违规操作</w:t>
      </w:r>
      <w:r>
        <w:rPr>
          <w:rFonts w:hint="eastAsia" w:ascii="Times New Roman" w:hAnsi="Times New Roman" w:eastAsia="宋体" w:cs="Times New Roman"/>
          <w:lang w:eastAsia="zh-CN"/>
        </w:rPr>
        <w:t>（扣</w:t>
      </w:r>
      <w:r>
        <w:rPr>
          <w:rFonts w:hint="eastAsia" w:ascii="Times New Roman" w:hAnsi="Times New Roman" w:eastAsia="宋体" w:cs="Times New Roman"/>
          <w:lang w:val="en-US" w:eastAsia="zh-CN"/>
        </w:rPr>
        <w:t>20分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用过的注射器针头等尖锐物品未按规定丢弃在锐器盒内，扣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私自更换气瓶，导致培养箱滤膜损坏，扣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擅自删除他人图片或实验数据，扣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未刷卡直接上机，扣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未按仪器操作规程使用仪器，导致仪器出现故障的，扣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荧光定量PCR仪反应结束后，未及时退板关仪器者，扣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使用</w:t>
      </w:r>
      <w:r>
        <w:rPr>
          <w:rFonts w:hint="default" w:ascii="Times New Roman" w:hAnsi="Times New Roman" w:eastAsia="宋体" w:cs="Times New Roman"/>
          <w:lang w:val="en-US" w:eastAsia="zh-CN"/>
        </w:rPr>
        <w:t>仪器时</w:t>
      </w:r>
      <w:r>
        <w:rPr>
          <w:rFonts w:hint="default" w:ascii="Times New Roman" w:hAnsi="Times New Roman" w:eastAsia="宋体" w:cs="Times New Roman"/>
          <w:lang w:val="en-US"/>
        </w:rPr>
        <w:t>私自下机他人样品，扣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highlight w:val="yellow"/>
          <w:lang w:val="en-US"/>
        </w:rPr>
        <w:t>水浴锅使用完毕未关机，扣</w:t>
      </w:r>
      <w:r>
        <w:rPr>
          <w:rFonts w:hint="default" w:ascii="Times New Roman" w:hAnsi="Times New Roman" w:eastAsia="宋体" w:cs="Times New Roman"/>
          <w:highlight w:val="yellow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物品</w:t>
      </w:r>
      <w:r>
        <w:rPr>
          <w:rFonts w:hint="default" w:ascii="Times New Roman" w:hAnsi="Times New Roman" w:eastAsia="宋体" w:cs="Times New Roman"/>
          <w:lang w:val="en-US" w:eastAsia="zh-CN"/>
        </w:rPr>
        <w:t>高压蒸汽灭菌</w:t>
      </w:r>
      <w:r>
        <w:rPr>
          <w:rFonts w:hint="default" w:ascii="Times New Roman" w:hAnsi="Times New Roman" w:eastAsia="宋体" w:cs="Times New Roman"/>
          <w:lang w:val="en-US"/>
        </w:rPr>
        <w:t>完需及时取走，超过48h，扣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危化品废液直接倒入下水道</w:t>
      </w:r>
      <w:r>
        <w:rPr>
          <w:rFonts w:hint="default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/>
        </w:rPr>
        <w:t>没有按照要求归类回收</w:t>
      </w:r>
      <w:r>
        <w:rPr>
          <w:rFonts w:hint="default" w:ascii="Times New Roman" w:hAnsi="Times New Roman" w:eastAsia="宋体" w:cs="Times New Roman"/>
          <w:lang w:val="en-US" w:eastAsia="zh-CN"/>
        </w:rPr>
        <w:t>，扣20分。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冰箱或培养箱在使用后未关紧门（或者太大力关门使旁边的门弹开），造成严重后果的，扣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/>
        </w:rPr>
        <w:t>0分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使用设备前未清理设备连接废液桶，造成漏液的，扣20分。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t>三类违规操作</w:t>
      </w:r>
      <w:r>
        <w:rPr>
          <w:rFonts w:hint="eastAsia" w:ascii="Times New Roman" w:hAnsi="Times New Roman" w:eastAsia="宋体" w:cs="Times New Roman"/>
          <w:lang w:eastAsia="zh-CN"/>
        </w:rPr>
        <w:t>（扣</w:t>
      </w:r>
      <w:r>
        <w:rPr>
          <w:rFonts w:hint="eastAsia" w:ascii="Times New Roman" w:hAnsi="Times New Roman" w:eastAsia="宋体" w:cs="Times New Roman"/>
          <w:lang w:val="en-US" w:eastAsia="zh-CN"/>
        </w:rPr>
        <w:t>30分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highlight w:val="yellow"/>
          <w:lang w:val="en-US"/>
        </w:rPr>
      </w:pP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员工卡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一人一卡，擅自将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员工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卡转借给他人</w:t>
      </w:r>
      <w:r>
        <w:rPr>
          <w:rFonts w:hint="eastAsia" w:ascii="Times New Roman" w:hAnsi="Times New Roman" w:eastAsia="宋体" w:cs="Times New Roman"/>
          <w:highlight w:val="yellow"/>
          <w:lang w:val="en-US" w:eastAsia="zh-CN"/>
        </w:rPr>
        <w:t>使用</w:t>
      </w:r>
      <w:r>
        <w:rPr>
          <w:rFonts w:hint="default" w:ascii="Times New Roman" w:hAnsi="Times New Roman" w:eastAsia="宋体" w:cs="Times New Roman"/>
          <w:highlight w:val="yellow"/>
          <w:lang w:val="en-US"/>
        </w:rPr>
        <w:t>，扣30分。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违反生物安全规定，私自</w:t>
      </w:r>
      <w:r>
        <w:rPr>
          <w:rFonts w:hint="default" w:ascii="Times New Roman" w:hAnsi="Times New Roman" w:eastAsia="宋体" w:cs="Times New Roman"/>
          <w:lang w:val="en-US" w:eastAsia="zh-CN"/>
        </w:rPr>
        <w:t>实验室进行未备案的病原微生物</w:t>
      </w:r>
      <w:r>
        <w:rPr>
          <w:rFonts w:hint="default" w:ascii="Times New Roman" w:hAnsi="Times New Roman" w:eastAsia="宋体" w:cs="Times New Roman"/>
          <w:lang w:val="en-US"/>
        </w:rPr>
        <w:t>相关实验，扣30分。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激光共聚焦显微镜使用完毕未按要求关闭</w:t>
      </w:r>
      <w:r>
        <w:rPr>
          <w:rFonts w:hint="eastAsia" w:ascii="Times New Roman" w:hAnsi="Times New Roman" w:eastAsia="宋体" w:cs="Times New Roman"/>
          <w:lang w:val="en-US" w:eastAsia="zh-CN"/>
        </w:rPr>
        <w:t>激光</w:t>
      </w:r>
      <w:r>
        <w:rPr>
          <w:rFonts w:hint="default" w:ascii="Times New Roman" w:hAnsi="Times New Roman" w:eastAsia="宋体" w:cs="Times New Roman"/>
          <w:lang w:val="en-US"/>
        </w:rPr>
        <w:t>光源的，扣30分。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激光共聚焦显微镜油镜必须使用专用油，用完油镜后需用无水乙醇擦干净镜头，私自用其他油者，扣30分。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离心废液直接倒入下水道，没有按照要求归类回收，扣30分。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物品消毒完需及时取走，超过72h，扣30分，且</w:t>
      </w:r>
      <w:r>
        <w:rPr>
          <w:rFonts w:hint="default" w:ascii="Times New Roman" w:hAnsi="Times New Roman" w:eastAsia="宋体" w:cs="Times New Roman"/>
          <w:lang w:val="en-US" w:eastAsia="zh-CN"/>
        </w:rPr>
        <w:t>实验室</w:t>
      </w:r>
      <w:r>
        <w:rPr>
          <w:rFonts w:hint="default" w:ascii="Times New Roman" w:hAnsi="Times New Roman" w:eastAsia="宋体" w:cs="Times New Roman"/>
          <w:lang w:val="en-US"/>
        </w:rPr>
        <w:t>有权丢弃处理。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危化品泄漏或</w:t>
      </w:r>
      <w:r>
        <w:rPr>
          <w:rFonts w:hint="default" w:ascii="Times New Roman" w:hAnsi="Times New Roman" w:eastAsia="宋体" w:cs="Times New Roman"/>
          <w:lang w:val="en-US"/>
        </w:rPr>
        <w:t>医疗废物泄露未告知</w:t>
      </w:r>
      <w:r>
        <w:rPr>
          <w:rFonts w:hint="default" w:ascii="Times New Roman" w:hAnsi="Times New Roman" w:eastAsia="宋体" w:cs="Times New Roman"/>
          <w:lang w:val="en-US" w:eastAsia="zh-CN"/>
        </w:rPr>
        <w:t>实验室</w:t>
      </w:r>
      <w:r>
        <w:rPr>
          <w:rFonts w:hint="default" w:ascii="Times New Roman" w:hAnsi="Times New Roman" w:eastAsia="宋体" w:cs="Times New Roman"/>
          <w:lang w:val="en-US"/>
        </w:rPr>
        <w:t>管理人员</w:t>
      </w:r>
      <w:r>
        <w:rPr>
          <w:rFonts w:hint="default" w:ascii="Times New Roman" w:hAnsi="Times New Roman" w:eastAsia="宋体" w:cs="Times New Roman"/>
          <w:lang w:val="en-US" w:eastAsia="zh-CN"/>
        </w:rPr>
        <w:t>，扣30分。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实验室违规人员入室承诺函</w:t>
      </w:r>
    </w:p>
    <w:tbl>
      <w:tblPr>
        <w:tblStyle w:val="3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775"/>
        <w:gridCol w:w="162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部门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导师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/部门主管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工号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违规操作清单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分类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违规内容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合计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剩余分值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本人签字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导师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/部门主管签字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日期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4169E"/>
    <w:multiLevelType w:val="singleLevel"/>
    <w:tmpl w:val="AC74169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B15287A"/>
    <w:multiLevelType w:val="singleLevel"/>
    <w:tmpl w:val="0B15287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6DD1F02"/>
    <w:multiLevelType w:val="singleLevel"/>
    <w:tmpl w:val="26DD1F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3C29A11"/>
    <w:multiLevelType w:val="singleLevel"/>
    <w:tmpl w:val="73C29A11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4">
    <w:nsid w:val="7A57A0EB"/>
    <w:multiLevelType w:val="singleLevel"/>
    <w:tmpl w:val="7A57A0E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DU4YWE4YjEwNTdmNzg1NjIyMmEwNTk1YzUwZjAifQ=="/>
  </w:docVars>
  <w:rsids>
    <w:rsidRoot w:val="00000000"/>
    <w:rsid w:val="02A27AAD"/>
    <w:rsid w:val="05EF315A"/>
    <w:rsid w:val="06AD2FFA"/>
    <w:rsid w:val="0D9B5DD6"/>
    <w:rsid w:val="0DCE2944"/>
    <w:rsid w:val="11576BB6"/>
    <w:rsid w:val="1A401FFC"/>
    <w:rsid w:val="1AA02C9E"/>
    <w:rsid w:val="2F8126BE"/>
    <w:rsid w:val="34841960"/>
    <w:rsid w:val="3ED76AB5"/>
    <w:rsid w:val="3F6A7A39"/>
    <w:rsid w:val="3F86171D"/>
    <w:rsid w:val="44B4221A"/>
    <w:rsid w:val="4A364155"/>
    <w:rsid w:val="4D0C1B66"/>
    <w:rsid w:val="4E151645"/>
    <w:rsid w:val="4E43401B"/>
    <w:rsid w:val="4E606D65"/>
    <w:rsid w:val="4ED77DB8"/>
    <w:rsid w:val="54BE58B3"/>
    <w:rsid w:val="58A736AE"/>
    <w:rsid w:val="617701F5"/>
    <w:rsid w:val="66202292"/>
    <w:rsid w:val="6C243696"/>
    <w:rsid w:val="78DE6954"/>
    <w:rsid w:val="7B845591"/>
    <w:rsid w:val="7FA7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3009</Words>
  <Characters>3146</Characters>
  <Lines>0</Lines>
  <Paragraphs>0</Paragraphs>
  <TotalTime>1</TotalTime>
  <ScaleCrop>false</ScaleCrop>
  <LinksUpToDate>false</LinksUpToDate>
  <CharactersWithSpaces>3159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2022-09-01T07:26:00Z</dcterms:created>
  <dc:creator>Administrator</dc:creator>
  <cp:lastModifiedBy>张霁</cp:lastModifiedBy>
  <dcterms:modified xsi:type="dcterms:W3CDTF">2022-09-29T08:38:48Z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E025E499E019447F9DA3470758DE87B9</vt:lpwstr>
  </property>
</Properties>
</file>